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40" w:lineRule="auto"/>
        <w:rPr>
          <w:rFonts w:ascii="Times New Roman" w:hAnsi="Times New Roman" w:cs="Times New Roman"/>
          <w:b/>
          <w:bCs/>
          <w:sz w:val="28"/>
          <w:szCs w:val="28"/>
        </w:rPr>
      </w:pPr>
      <w:r>
        <w:rPr>
          <w:rFonts w:ascii="Times New Roman" w:hAnsi="Times New Roman" w:cs="Times New Roman"/>
          <w:b/>
          <w:bCs/>
          <w:sz w:val="28"/>
          <w:szCs w:val="28"/>
        </w:rPr>
        <w:t>TOÁN: Bài 39: ÔN TẬP CÁC SỐ VÀ PHÉP TÍNH TRONG PHẠM VI 100 ( T 1)</w:t>
      </w:r>
    </w:p>
    <w:p>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I. YÊU CẦU CẦN ĐẠT</w:t>
      </w:r>
    </w:p>
    <w:p>
      <w:pPr>
        <w:spacing w:after="0" w:line="240" w:lineRule="auto"/>
        <w:jc w:val="both"/>
        <w:rPr>
          <w:rFonts w:ascii="Times New Roman" w:hAnsi="Times New Roman" w:eastAsia="Malgun Gothic" w:cs="Times New Roman"/>
          <w:b/>
          <w:sz w:val="28"/>
          <w:szCs w:val="28"/>
          <w:lang w:eastAsia="ko-KR"/>
        </w:rPr>
      </w:pPr>
      <w:r>
        <w:rPr>
          <w:rFonts w:ascii="Times New Roman" w:hAnsi="Times New Roman" w:eastAsia="Malgun Gothic" w:cs="Times New Roman"/>
          <w:b/>
          <w:sz w:val="28"/>
          <w:szCs w:val="28"/>
          <w:lang w:eastAsia="ko-KR"/>
        </w:rPr>
        <w:t xml:space="preserve">1. Năng lực: </w:t>
      </w:r>
    </w:p>
    <w:p>
      <w:pPr>
        <w:spacing w:after="0" w:line="240" w:lineRule="auto"/>
        <w:jc w:val="both"/>
        <w:rPr>
          <w:rFonts w:ascii="Times New Roman" w:hAnsi="Times New Roman" w:eastAsia="Malgun Gothic" w:cs="Times New Roman"/>
          <w:sz w:val="28"/>
          <w:szCs w:val="28"/>
          <w:lang w:eastAsia="ko-KR"/>
        </w:rPr>
      </w:pPr>
      <w:r>
        <w:rPr>
          <w:rFonts w:ascii="Times New Roman" w:hAnsi="Times New Roman" w:eastAsia="Malgun Gothic" w:cs="Times New Roman"/>
          <w:sz w:val="28"/>
          <w:szCs w:val="28"/>
          <w:lang w:eastAsia="ko-KR"/>
        </w:rPr>
        <w:t>a. Năng lực chung:</w:t>
      </w:r>
    </w:p>
    <w:p>
      <w:pPr>
        <w:spacing w:after="0" w:line="240" w:lineRule="auto"/>
        <w:jc w:val="both"/>
        <w:rPr>
          <w:rFonts w:ascii="Times New Roman" w:hAnsi="Times New Roman" w:eastAsia="Malgun Gothic" w:cs="Times New Roman"/>
          <w:sz w:val="28"/>
          <w:szCs w:val="28"/>
          <w:lang w:eastAsia="ko-KR"/>
        </w:rPr>
      </w:pPr>
      <w:r>
        <w:rPr>
          <w:rFonts w:ascii="Times New Roman" w:hAnsi="Times New Roman" w:eastAsia="Malgun Gothic" w:cs="Times New Roman"/>
          <w:bCs/>
          <w:color w:val="000000"/>
          <w:sz w:val="28"/>
          <w:szCs w:val="28"/>
          <w:lang w:eastAsia="ko-KR"/>
        </w:rPr>
        <w:t xml:space="preserve">- Năng lực tự chủ và tự học; </w:t>
      </w:r>
      <w:r>
        <w:rPr>
          <w:rFonts w:ascii="Times New Roman" w:hAnsi="Times New Roman" w:eastAsia="Malgun Gothic" w:cs="Times New Roman"/>
          <w:sz w:val="28"/>
          <w:szCs w:val="28"/>
          <w:lang w:eastAsia="ko-KR"/>
        </w:rPr>
        <w:t>Năng lực giao tiếp và hợp tác; Năng lực giải quyết vấn đề và sáng tạo.</w:t>
      </w:r>
      <w:r>
        <w:rPr>
          <w:rFonts w:ascii="Times New Roman" w:hAnsi="Times New Roman" w:cs="Times New Roman"/>
          <w:color w:val="000000"/>
          <w:kern w:val="24"/>
          <w:sz w:val="28"/>
          <w:szCs w:val="28"/>
        </w:rPr>
        <w:t xml:space="preserve"> </w:t>
      </w:r>
    </w:p>
    <w:p>
      <w:pPr>
        <w:spacing w:after="0" w:line="240" w:lineRule="auto"/>
        <w:jc w:val="both"/>
        <w:rPr>
          <w:rFonts w:ascii="Times New Roman" w:hAnsi="Times New Roman" w:eastAsia="Malgun Gothic" w:cs="Times New Roman"/>
          <w:sz w:val="28"/>
          <w:szCs w:val="28"/>
          <w:lang w:eastAsia="ko-KR"/>
        </w:rPr>
      </w:pPr>
      <w:r>
        <w:rPr>
          <w:rFonts w:ascii="Times New Roman" w:hAnsi="Times New Roman" w:eastAsia="Malgun Gothic" w:cs="Times New Roman"/>
          <w:sz w:val="28"/>
          <w:szCs w:val="28"/>
          <w:lang w:eastAsia="ko-KR"/>
        </w:rPr>
        <w:t>b. Năng lực đặc thù:</w:t>
      </w:r>
    </w:p>
    <w:p>
      <w:pPr>
        <w:shd w:val="clear" w:color="auto" w:fill="FFFFFF"/>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NL GQVĐ toán học: </w:t>
      </w:r>
      <w:r>
        <w:rPr>
          <w:rFonts w:ascii="Times New Roman" w:hAnsi="Times New Roman" w:cs="Times New Roman"/>
          <w:sz w:val="28"/>
          <w:szCs w:val="28"/>
        </w:rPr>
        <w:t xml:space="preserve">Ôn tập và củng cố kiến thức về số và chữ số trong phạm vi 100 (số có hai chữ số); về đọc, viết số, cấu tạo, phân tích số, xếp thứ tự, so sánh số. Ôn tập, củng cố vận dụng quy tắc tính (đặt tính rồi tính), tính nhẩm, tính trong trường hợp có hai dấu phép tính, vận dụng vào giải toán có lời văn ( toán thực tế) để nêu phép tính thích hợp và nêu câu trả lời. </w:t>
      </w:r>
    </w:p>
    <w:p>
      <w:pPr>
        <w:spacing w:after="0" w:line="24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HSKT: Ôn tập lại các số có hai chữ số; Đọc, đếm các số có hai chữ số</w:t>
      </w:r>
    </w:p>
    <w:p>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2. Phẩm chất</w:t>
      </w:r>
    </w:p>
    <w:p>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Chăm chỉ: Hứng thú với môn học</w:t>
      </w:r>
    </w:p>
    <w:p>
      <w:pPr>
        <w:shd w:val="clear" w:color="auto" w:fill="FFFFFF"/>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II. ĐỒ DÙNG DẠY HỌC </w:t>
      </w:r>
      <w:r>
        <w:rPr>
          <w:rFonts w:ascii="Times New Roman" w:hAnsi="Times New Roman" w:cs="Times New Roman"/>
          <w:sz w:val="28"/>
          <w:szCs w:val="28"/>
        </w:rPr>
        <w:t xml:space="preserve"> </w:t>
      </w:r>
      <w:r>
        <w:rPr>
          <w:rFonts w:ascii="Times New Roman" w:hAnsi="Times New Roman" w:cs="Times New Roman"/>
          <w:sz w:val="28"/>
          <w:szCs w:val="28"/>
        </w:rPr>
        <w:cr/>
      </w:r>
      <w:r>
        <w:rPr>
          <w:rFonts w:ascii="Times New Roman" w:hAnsi="Times New Roman" w:cs="Times New Roman"/>
          <w:sz w:val="28"/>
          <w:szCs w:val="28"/>
        </w:rPr>
        <w:t xml:space="preserve"> - GV: SGK, máy tính, Bài giảng Power Point. Trò chơi, mô hình, tranh ảnh phục vụ cho các bài toán trong SGK.</w:t>
      </w:r>
    </w:p>
    <w:p>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HS: SGK, vở, nháp, bảng con, bút. Bộ đồ dùng học toán 1.</w:t>
      </w:r>
    </w:p>
    <w:p>
      <w:pPr>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III. HOẠT ĐỘNG DẠY HỌC</w:t>
      </w:r>
    </w:p>
    <w:tbl>
      <w:tblPr>
        <w:tblStyle w:val="3"/>
        <w:tblW w:w="9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4738"/>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4738" w:type="dxa"/>
            <w:shd w:val="clear" w:color="auto" w:fill="FFFFFF"/>
            <w:tcMar>
              <w:top w:w="60" w:type="dxa"/>
              <w:left w:w="60" w:type="dxa"/>
              <w:bottom w:w="60" w:type="dxa"/>
              <w:right w:w="60" w:type="dxa"/>
            </w:tcMar>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5245" w:type="dxa"/>
            <w:shd w:val="clear" w:color="auto" w:fill="FFFFFF"/>
            <w:tcMar>
              <w:top w:w="60" w:type="dxa"/>
              <w:left w:w="60" w:type="dxa"/>
              <w:bottom w:w="60" w:type="dxa"/>
              <w:right w:w="60" w:type="dxa"/>
            </w:tcMar>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4738" w:type="dxa"/>
            <w:shd w:val="clear" w:color="auto" w:fill="FFFFFF"/>
            <w:tcMar>
              <w:top w:w="60" w:type="dxa"/>
              <w:left w:w="60" w:type="dxa"/>
              <w:bottom w:w="60" w:type="dxa"/>
              <w:right w:w="60" w:type="dxa"/>
            </w:tcMar>
          </w:tcPr>
          <w:p>
            <w:pPr>
              <w:spacing w:after="0" w:line="240" w:lineRule="auto"/>
              <w:rPr>
                <w:rFonts w:ascii="Times New Roman" w:hAnsi="Times New Roman" w:cs="Times New Roman"/>
                <w:sz w:val="28"/>
                <w:szCs w:val="28"/>
              </w:rPr>
            </w:pPr>
            <w:r>
              <w:rPr>
                <w:rFonts w:ascii="Times New Roman" w:hAnsi="Times New Roman" w:cs="Times New Roman"/>
                <w:b/>
                <w:bCs/>
                <w:sz w:val="28"/>
                <w:szCs w:val="28"/>
              </w:rPr>
              <w:t>1. Khởi động: Trò chơi</w:t>
            </w:r>
            <w:r>
              <w:rPr>
                <w:rFonts w:ascii="Times New Roman" w:hAnsi="Times New Roman" w:cs="Times New Roman"/>
                <w:sz w:val="28"/>
                <w:szCs w:val="28"/>
              </w:rPr>
              <w:t xml:space="preserve">: </w:t>
            </w:r>
          </w:p>
          <w:p>
            <w:pPr>
              <w:spacing w:after="0" w:line="240" w:lineRule="auto"/>
              <w:ind w:left="5"/>
              <w:rPr>
                <w:rFonts w:ascii="Times New Roman" w:hAnsi="Times New Roman" w:cs="Times New Roman"/>
                <w:b/>
                <w:bCs/>
                <w:sz w:val="28"/>
                <w:szCs w:val="28"/>
              </w:rPr>
            </w:pPr>
          </w:p>
          <w:p>
            <w:pPr>
              <w:spacing w:after="0" w:line="240" w:lineRule="auto"/>
              <w:ind w:left="5"/>
              <w:rPr>
                <w:rFonts w:ascii="Times New Roman" w:hAnsi="Times New Roman" w:cs="Times New Roman"/>
                <w:b/>
                <w:bCs/>
                <w:sz w:val="28"/>
                <w:szCs w:val="28"/>
              </w:rPr>
            </w:pPr>
          </w:p>
          <w:p>
            <w:pPr>
              <w:spacing w:after="0" w:line="240" w:lineRule="auto"/>
              <w:ind w:left="5"/>
              <w:rPr>
                <w:rFonts w:ascii="Times New Roman" w:hAnsi="Times New Roman" w:cs="Times New Roman"/>
                <w:b/>
                <w:bCs/>
                <w:sz w:val="28"/>
                <w:szCs w:val="28"/>
              </w:rPr>
            </w:pPr>
          </w:p>
          <w:p>
            <w:pPr>
              <w:spacing w:after="0" w:line="240" w:lineRule="auto"/>
              <w:ind w:left="5"/>
              <w:rPr>
                <w:rFonts w:ascii="Times New Roman" w:hAnsi="Times New Roman" w:cs="Times New Roman"/>
                <w:b/>
                <w:bCs/>
                <w:sz w:val="28"/>
                <w:szCs w:val="28"/>
              </w:rPr>
            </w:pPr>
          </w:p>
          <w:p>
            <w:pPr>
              <w:spacing w:after="0" w:line="240" w:lineRule="auto"/>
              <w:ind w:left="5"/>
              <w:rPr>
                <w:rFonts w:ascii="Times New Roman" w:hAnsi="Times New Roman" w:cs="Times New Roman"/>
                <w:b/>
                <w:bCs/>
                <w:sz w:val="28"/>
                <w:szCs w:val="28"/>
              </w:rPr>
            </w:pPr>
          </w:p>
          <w:p>
            <w:pPr>
              <w:spacing w:after="0" w:line="240" w:lineRule="auto"/>
              <w:ind w:left="5"/>
              <w:rPr>
                <w:rFonts w:ascii="Times New Roman" w:hAnsi="Times New Roman" w:cs="Times New Roman"/>
                <w:b/>
                <w:bCs/>
                <w:sz w:val="28"/>
                <w:szCs w:val="28"/>
              </w:rPr>
            </w:pPr>
          </w:p>
          <w:p>
            <w:pPr>
              <w:spacing w:after="0" w:line="240" w:lineRule="auto"/>
              <w:ind w:left="5"/>
              <w:rPr>
                <w:rFonts w:ascii="Times New Roman" w:hAnsi="Times New Roman" w:cs="Times New Roman"/>
                <w:sz w:val="28"/>
                <w:szCs w:val="28"/>
              </w:rPr>
            </w:pPr>
            <w:r>
              <w:rPr>
                <w:rFonts w:ascii="Times New Roman" w:hAnsi="Times New Roman" w:cs="Times New Roman"/>
                <w:b/>
                <w:bCs/>
                <w:sz w:val="28"/>
                <w:szCs w:val="28"/>
              </w:rPr>
              <w:t>2.  Luyện tập</w:t>
            </w:r>
          </w:p>
          <w:p>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*Bài 1. Số? </w:t>
            </w:r>
          </w:p>
          <w:p>
            <w:pPr>
              <w:spacing w:after="0" w:line="240" w:lineRule="auto"/>
              <w:rPr>
                <w:rFonts w:ascii="Times New Roman" w:hAnsi="Times New Roman" w:cs="Times New Roman"/>
                <w:sz w:val="28"/>
                <w:szCs w:val="28"/>
              </w:rPr>
            </w:pPr>
            <w:r>
              <w:rPr>
                <w:rFonts w:ascii="Times New Roman" w:hAnsi="Times New Roman" w:cs="Times New Roman"/>
                <w:sz w:val="28"/>
                <w:szCs w:val="28"/>
              </w:rPr>
              <w:t>- Hướng dẫn HS làm bài</w:t>
            </w:r>
          </w:p>
          <w:p>
            <w:pPr>
              <w:spacing w:after="0" w:line="240" w:lineRule="auto"/>
              <w:rPr>
                <w:rFonts w:ascii="Times New Roman" w:hAnsi="Times New Roman" w:cs="Times New Roman"/>
                <w:sz w:val="28"/>
                <w:szCs w:val="28"/>
              </w:rPr>
            </w:pPr>
            <w:r>
              <w:rPr>
                <w:rFonts w:ascii="Times New Roman" w:hAnsi="Times New Roman" w:cs="Times New Roman"/>
                <w:sz w:val="28"/>
                <w:szCs w:val="28"/>
              </w:rPr>
              <w:t>* số 35</w:t>
            </w:r>
          </w:p>
          <w:p>
            <w:pPr>
              <w:spacing w:after="0" w:line="240" w:lineRule="auto"/>
              <w:rPr>
                <w:rFonts w:ascii="Times New Roman" w:hAnsi="Times New Roman" w:cs="Times New Roman"/>
                <w:sz w:val="28"/>
                <w:szCs w:val="28"/>
              </w:rPr>
            </w:pPr>
            <w:r>
              <w:rPr>
                <w:rFonts w:ascii="Times New Roman" w:hAnsi="Times New Roman" w:cs="Times New Roman"/>
                <w:sz w:val="28"/>
                <w:szCs w:val="28"/>
              </w:rPr>
              <w:t>+ Có bao nhiêu que tính?</w:t>
            </w:r>
          </w:p>
          <w:p>
            <w:pPr>
              <w:spacing w:after="0" w:line="240" w:lineRule="auto"/>
              <w:rPr>
                <w:rFonts w:ascii="Times New Roman" w:hAnsi="Times New Roman" w:cs="Times New Roman"/>
                <w:sz w:val="28"/>
                <w:szCs w:val="28"/>
              </w:rPr>
            </w:pPr>
            <w:r>
              <w:rPr>
                <w:rFonts w:ascii="Times New Roman" w:hAnsi="Times New Roman" w:cs="Times New Roman"/>
                <w:sz w:val="28"/>
                <w:szCs w:val="28"/>
              </w:rPr>
              <w:t>+ Số 35 viết như thế nào?</w:t>
            </w:r>
          </w:p>
          <w:p>
            <w:pPr>
              <w:spacing w:after="0" w:line="240" w:lineRule="auto"/>
              <w:rPr>
                <w:rFonts w:ascii="Times New Roman" w:hAnsi="Times New Roman" w:cs="Times New Roman"/>
                <w:sz w:val="28"/>
                <w:szCs w:val="28"/>
              </w:rPr>
            </w:pPr>
            <w:r>
              <w:rPr>
                <w:rFonts w:ascii="Times New Roman" w:hAnsi="Times New Roman" w:cs="Times New Roman"/>
                <w:sz w:val="28"/>
                <w:szCs w:val="28"/>
              </w:rPr>
              <w:t>+ Số 35 gồm mấy chục và mấy đơn vị?</w:t>
            </w:r>
          </w:p>
          <w:p>
            <w:pPr>
              <w:spacing w:after="0" w:line="240" w:lineRule="auto"/>
              <w:rPr>
                <w:rFonts w:ascii="Times New Roman" w:hAnsi="Times New Roman" w:cs="Times New Roman"/>
                <w:sz w:val="28"/>
                <w:szCs w:val="28"/>
              </w:rPr>
            </w:pPr>
            <w:r>
              <w:rPr>
                <w:rFonts w:ascii="Times New Roman" w:hAnsi="Times New Roman" w:cs="Times New Roman"/>
                <w:sz w:val="28"/>
                <w:szCs w:val="28"/>
              </w:rPr>
              <w:t>+ Đọc số?</w:t>
            </w:r>
          </w:p>
          <w:p>
            <w:pPr>
              <w:spacing w:after="0" w:line="240" w:lineRule="auto"/>
              <w:rPr>
                <w:rFonts w:ascii="Times New Roman" w:hAnsi="Times New Roman" w:cs="Times New Roman"/>
                <w:sz w:val="28"/>
                <w:szCs w:val="28"/>
              </w:rPr>
            </w:pPr>
            <w:r>
              <w:rPr>
                <w:rFonts w:ascii="Times New Roman" w:hAnsi="Times New Roman" w:cs="Times New Roman"/>
                <w:sz w:val="28"/>
                <w:szCs w:val="28"/>
              </w:rPr>
              <w:t>- Cùng HS nhận xét, bổ sung.</w:t>
            </w:r>
          </w:p>
          <w:p>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*Bài 2. Số? </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 </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Cùng HS nhận xét, bổ sung.</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b) </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Cùng HS nhận xét, bổ sung.</w:t>
            </w:r>
          </w:p>
          <w:p>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*Bài 3 </w:t>
            </w:r>
          </w:p>
          <w:p>
            <w:pPr>
              <w:spacing w:after="0" w:line="240" w:lineRule="auto"/>
              <w:rPr>
                <w:rFonts w:ascii="Times New Roman" w:hAnsi="Times New Roman" w:cs="Times New Roman"/>
                <w:sz w:val="28"/>
                <w:szCs w:val="28"/>
              </w:rPr>
            </w:pPr>
            <w:r>
              <w:rPr>
                <w:rFonts w:ascii="Times New Roman" w:hAnsi="Times New Roman" w:cs="Times New Roman"/>
                <w:sz w:val="28"/>
                <w:szCs w:val="28"/>
              </w:rPr>
              <w:t>- Yêu cầu HS nêu số đo độ dài một bước chân của ba bạn Mai, Việt, Nam và trả lời câu hỏi:</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Ai có bước chân dài nhất?</w:t>
            </w:r>
          </w:p>
          <w:p>
            <w:pPr>
              <w:spacing w:after="0" w:line="240" w:lineRule="auto"/>
              <w:rPr>
                <w:rFonts w:ascii="Times New Roman" w:hAnsi="Times New Roman" w:cs="Times New Roman"/>
                <w:sz w:val="28"/>
                <w:szCs w:val="28"/>
              </w:rPr>
            </w:pPr>
            <w:r>
              <w:rPr>
                <w:rFonts w:ascii="Times New Roman" w:hAnsi="Times New Roman" w:cs="Times New Roman"/>
                <w:sz w:val="28"/>
                <w:szCs w:val="28"/>
              </w:rPr>
              <w:t>+ Ai có bước chân ngắn nhất?</w:t>
            </w:r>
          </w:p>
          <w:p>
            <w:pPr>
              <w:spacing w:after="0" w:line="240" w:lineRule="auto"/>
              <w:rPr>
                <w:rFonts w:ascii="Times New Roman" w:hAnsi="Times New Roman" w:cs="Times New Roman"/>
                <w:sz w:val="28"/>
                <w:szCs w:val="28"/>
              </w:rPr>
            </w:pPr>
            <w:r>
              <w:rPr>
                <w:rFonts w:ascii="Times New Roman" w:hAnsi="Times New Roman" w:cs="Times New Roman"/>
                <w:sz w:val="28"/>
                <w:szCs w:val="28"/>
              </w:rPr>
              <w:t>- Cùng HS nhận xét, bổ sung.</w:t>
            </w:r>
          </w:p>
          <w:p>
            <w:pPr>
              <w:spacing w:after="0" w:line="240" w:lineRule="auto"/>
              <w:rPr>
                <w:rFonts w:ascii="Times New Roman" w:hAnsi="Times New Roman" w:cs="Times New Roman"/>
                <w:b/>
                <w:bCs/>
                <w:sz w:val="28"/>
                <w:szCs w:val="28"/>
              </w:rPr>
            </w:pPr>
          </w:p>
          <w:p>
            <w:pPr>
              <w:spacing w:after="0" w:line="240" w:lineRule="auto"/>
              <w:rPr>
                <w:rFonts w:ascii="Times New Roman" w:hAnsi="Times New Roman" w:cs="Times New Roman"/>
                <w:b/>
                <w:bCs/>
                <w:sz w:val="28"/>
                <w:szCs w:val="28"/>
              </w:rPr>
            </w:pPr>
          </w:p>
          <w:p>
            <w:pPr>
              <w:spacing w:after="0" w:line="240" w:lineRule="auto"/>
              <w:rPr>
                <w:rFonts w:ascii="Times New Roman" w:hAnsi="Times New Roman" w:cs="Times New Roman"/>
                <w:b/>
                <w:bCs/>
                <w:sz w:val="28"/>
                <w:szCs w:val="28"/>
              </w:rPr>
            </w:pPr>
          </w:p>
          <w:p>
            <w:pPr>
              <w:spacing w:after="0" w:line="240" w:lineRule="auto"/>
              <w:rPr>
                <w:rFonts w:ascii="Times New Roman" w:hAnsi="Times New Roman" w:cs="Times New Roman"/>
                <w:b/>
                <w:bCs/>
                <w:sz w:val="28"/>
                <w:szCs w:val="28"/>
              </w:rPr>
            </w:pPr>
          </w:p>
          <w:p>
            <w:pPr>
              <w:spacing w:after="0" w:line="240" w:lineRule="auto"/>
              <w:rPr>
                <w:rFonts w:ascii="Times New Roman" w:hAnsi="Times New Roman" w:cs="Times New Roman"/>
                <w:b/>
                <w:bCs/>
                <w:sz w:val="28"/>
                <w:szCs w:val="28"/>
              </w:rPr>
            </w:pPr>
          </w:p>
          <w:p>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*Bài 4 </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(Lưu ý: các số: 07, 03 không phải số có hai chữ số. )</w:t>
            </w:r>
          </w:p>
          <w:p>
            <w:pPr>
              <w:spacing w:after="0" w:line="240" w:lineRule="auto"/>
              <w:ind w:left="5"/>
              <w:rPr>
                <w:rFonts w:ascii="Times New Roman" w:hAnsi="Times New Roman" w:cs="Times New Roman"/>
                <w:b/>
                <w:bCs/>
                <w:sz w:val="28"/>
                <w:szCs w:val="28"/>
              </w:rPr>
            </w:pPr>
          </w:p>
          <w:p>
            <w:pPr>
              <w:spacing w:after="0" w:line="240" w:lineRule="auto"/>
              <w:ind w:left="5"/>
              <w:rPr>
                <w:rFonts w:ascii="Times New Roman" w:hAnsi="Times New Roman" w:cs="Times New Roman"/>
                <w:b/>
                <w:bCs/>
                <w:sz w:val="28"/>
                <w:szCs w:val="28"/>
              </w:rPr>
            </w:pPr>
          </w:p>
          <w:p>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3. Vận dụng – Trải nghiệm</w:t>
            </w:r>
          </w:p>
        </w:tc>
        <w:tc>
          <w:tcPr>
            <w:tcW w:w="5245" w:type="dxa"/>
            <w:shd w:val="clear" w:color="auto" w:fill="FFFFFF"/>
            <w:tcMar>
              <w:top w:w="60" w:type="dxa"/>
              <w:left w:w="60" w:type="dxa"/>
              <w:bottom w:w="60" w:type="dxa"/>
              <w:right w:w="60" w:type="dxa"/>
            </w:tcMar>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Hái hoa dân chủ </w:t>
            </w:r>
          </w:p>
          <w:p>
            <w:pPr>
              <w:spacing w:after="0" w:line="240" w:lineRule="auto"/>
              <w:rPr>
                <w:rFonts w:ascii="Times New Roman" w:hAnsi="Times New Roman" w:cs="Times New Roman"/>
                <w:sz w:val="28"/>
                <w:szCs w:val="28"/>
              </w:rPr>
            </w:pPr>
            <w:r>
              <w:rPr>
                <w:rFonts w:ascii="Times New Roman" w:hAnsi="Times New Roman" w:cs="Times New Roman"/>
                <w:sz w:val="28"/>
                <w:szCs w:val="28"/>
              </w:rPr>
              <w:t>Câu hỏi:</w:t>
            </w:r>
          </w:p>
          <w:p>
            <w:pPr>
              <w:spacing w:after="0" w:line="240" w:lineRule="auto"/>
              <w:rPr>
                <w:rFonts w:ascii="Times New Roman" w:hAnsi="Times New Roman" w:cs="Times New Roman"/>
                <w:sz w:val="28"/>
                <w:szCs w:val="28"/>
              </w:rPr>
            </w:pPr>
            <w:r>
              <w:rPr>
                <w:rFonts w:ascii="Times New Roman" w:hAnsi="Times New Roman" w:cs="Times New Roman"/>
                <w:sz w:val="28"/>
                <w:szCs w:val="28"/>
              </w:rPr>
              <w:t>Câu 1: 2+…=10</w:t>
            </w:r>
          </w:p>
          <w:p>
            <w:pPr>
              <w:spacing w:after="0" w:line="240" w:lineRule="auto"/>
              <w:rPr>
                <w:rFonts w:ascii="Times New Roman" w:hAnsi="Times New Roman" w:cs="Times New Roman"/>
                <w:sz w:val="28"/>
                <w:szCs w:val="28"/>
              </w:rPr>
            </w:pPr>
            <w:r>
              <w:rPr>
                <w:rFonts w:ascii="Times New Roman" w:hAnsi="Times New Roman" w:cs="Times New Roman"/>
                <w:sz w:val="28"/>
                <w:szCs w:val="28"/>
              </w:rPr>
              <w:t>Câu 2: Số 16 gồm mấy chục và mấy đơn vị?</w:t>
            </w:r>
          </w:p>
          <w:p>
            <w:pPr>
              <w:spacing w:after="0" w:line="240" w:lineRule="auto"/>
              <w:rPr>
                <w:rFonts w:ascii="Times New Roman" w:hAnsi="Times New Roman" w:cs="Times New Roman"/>
                <w:sz w:val="28"/>
                <w:szCs w:val="28"/>
              </w:rPr>
            </w:pPr>
            <w:r>
              <w:rPr>
                <w:rFonts w:ascii="Times New Roman" w:hAnsi="Times New Roman" w:cs="Times New Roman"/>
                <w:sz w:val="28"/>
                <w:szCs w:val="28"/>
              </w:rPr>
              <w:t>Câu 3: Số bé nhất có hai chữ số là số mấy?</w:t>
            </w:r>
          </w:p>
          <w:p>
            <w:pPr>
              <w:spacing w:after="0" w:line="240" w:lineRule="auto"/>
              <w:rPr>
                <w:rFonts w:ascii="Times New Roman" w:hAnsi="Times New Roman" w:cs="Times New Roman"/>
                <w:sz w:val="28"/>
                <w:szCs w:val="28"/>
              </w:rPr>
            </w:pPr>
            <w:r>
              <w:rPr>
                <w:rFonts w:ascii="Times New Roman" w:hAnsi="Times New Roman" w:cs="Times New Roman"/>
                <w:sz w:val="28"/>
                <w:szCs w:val="28"/>
              </w:rPr>
              <w:t>Câu 4: Số lớn nhất có hai chữ số là số mấy?</w:t>
            </w:r>
          </w:p>
          <w:p>
            <w:pPr>
              <w:spacing w:after="0" w:line="240" w:lineRule="auto"/>
              <w:rPr>
                <w:rFonts w:ascii="Times New Roman" w:hAnsi="Times New Roman" w:cs="Times New Roman"/>
                <w:sz w:val="28"/>
                <w:szCs w:val="28"/>
              </w:rPr>
            </w:pPr>
            <w:r>
              <w:rPr>
                <w:rFonts w:ascii="Times New Roman" w:hAnsi="Times New Roman" w:cs="Times New Roman"/>
                <w:sz w:val="28"/>
                <w:szCs w:val="28"/>
              </w:rPr>
              <w:t>- Quản trò lên tổ chức cho cả lớp cùng chơi .</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Cho HS quan sát tranh vẽ que tính</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Nêu yêu cầu bài toán. </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+ 35 que tính.</w:t>
            </w:r>
          </w:p>
          <w:p>
            <w:pPr>
              <w:spacing w:after="0" w:line="240" w:lineRule="auto"/>
              <w:rPr>
                <w:rFonts w:ascii="Times New Roman" w:hAnsi="Times New Roman" w:cs="Times New Roman"/>
                <w:sz w:val="28"/>
                <w:szCs w:val="28"/>
              </w:rPr>
            </w:pPr>
            <w:r>
              <w:rPr>
                <w:rFonts w:ascii="Times New Roman" w:hAnsi="Times New Roman" w:cs="Times New Roman"/>
                <w:sz w:val="28"/>
                <w:szCs w:val="28"/>
              </w:rPr>
              <w:t>+ 35</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chục và 5 đơn vị. </w:t>
            </w:r>
          </w:p>
          <w:p>
            <w:pPr>
              <w:spacing w:after="0" w:line="240" w:lineRule="auto"/>
              <w:rPr>
                <w:rFonts w:ascii="Times New Roman" w:hAnsi="Times New Roman" w:cs="Times New Roman"/>
                <w:sz w:val="28"/>
                <w:szCs w:val="28"/>
              </w:rPr>
            </w:pPr>
            <w:r>
              <w:rPr>
                <w:rFonts w:ascii="Times New Roman" w:hAnsi="Times New Roman" w:cs="Times New Roman"/>
                <w:sz w:val="28"/>
                <w:szCs w:val="28"/>
              </w:rPr>
              <w:t>+ ba mươi lăm.</w:t>
            </w:r>
          </w:p>
          <w:p>
            <w:pPr>
              <w:spacing w:after="0" w:line="240" w:lineRule="auto"/>
              <w:rPr>
                <w:rFonts w:ascii="Times New Roman" w:hAnsi="Times New Roman" w:cs="Times New Roman"/>
                <w:sz w:val="28"/>
                <w:szCs w:val="28"/>
              </w:rPr>
            </w:pPr>
            <w:r>
              <w:rPr>
                <w:rFonts w:ascii="Times New Roman" w:hAnsi="Times New Roman" w:cs="Times New Roman"/>
                <w:sz w:val="28"/>
                <w:szCs w:val="28"/>
              </w:rPr>
              <w:t>Tương tự với các số 44, 61, 80, 53</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HS quan sát tranh và hướng dẫn HS phân tích cấu tạo số (gồm mấy chục và mấy đơn vị) rồi điền số tương ứng vào chỗ trống theo mẫu.  </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HS chia sẻ. </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HS phân tích cấu tạo số và trình bày phép cộng tương ứng, tìm các số tương ứng trong các ô.</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HS chia sẻ. </w:t>
            </w:r>
          </w:p>
          <w:p>
            <w:pPr>
              <w:spacing w:after="0" w:line="240" w:lineRule="auto"/>
              <w:rPr>
                <w:rFonts w:ascii="Times New Roman" w:hAnsi="Times New Roman" w:cs="Times New Roman"/>
                <w:sz w:val="28"/>
                <w:szCs w:val="28"/>
              </w:rPr>
            </w:pPr>
            <w:r>
              <w:rPr>
                <w:rFonts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64770</wp:posOffset>
                      </wp:positionV>
                      <wp:extent cx="3238500" cy="571500"/>
                      <wp:effectExtent l="0" t="0" r="0" b="0"/>
                      <wp:wrapNone/>
                      <wp:docPr id="9" name="Title 1"/>
                      <wp:cNvGraphicFramePr/>
                      <a:graphic xmlns:a="http://schemas.openxmlformats.org/drawingml/2006/main">
                        <a:graphicData uri="http://schemas.microsoft.com/office/word/2010/wordprocessingShape">
                          <wps:wsp>
                            <wps:cNvSpPr txBox="1"/>
                            <wps:spPr>
                              <a:xfrm>
                                <a:off x="0" y="0"/>
                                <a:ext cx="3238500" cy="571500"/>
                              </a:xfrm>
                              <a:prstGeom prst="rect">
                                <a:avLst/>
                              </a:prstGeom>
                            </wps:spPr>
                            <wps:txbx>
                              <w:txbxContent>
                                <w:p>
                                  <w:pPr>
                                    <w:pStyle w:val="4"/>
                                    <w:spacing w:before="0" w:beforeAutospacing="0" w:after="0" w:afterAutospacing="0"/>
                                    <w:jc w:val="center"/>
                                    <w:rPr>
                                      <w:rFonts w:asciiTheme="majorHAnsi" w:hAnsiTheme="majorHAnsi" w:cstheme="majorHAnsi"/>
                                      <w:sz w:val="28"/>
                                      <w:szCs w:val="28"/>
                                    </w:rPr>
                                  </w:pPr>
                                  <w:r>
                                    <w:rPr>
                                      <w:rFonts w:asciiTheme="majorHAnsi" w:hAnsiTheme="majorHAnsi" w:eastAsiaTheme="majorEastAsia" w:cstheme="majorHAnsi"/>
                                      <w:color w:val="000000" w:themeColor="text1"/>
                                      <w:kern w:val="24"/>
                                      <w:position w:val="1"/>
                                      <w:sz w:val="28"/>
                                      <w:szCs w:val="28"/>
                                      <w14:textFill>
                                        <w14:solidFill>
                                          <w14:schemeClr w14:val="tx1"/>
                                        </w14:solidFill>
                                      </w14:textFill>
                                    </w:rPr>
                                    <w:t>Độ dài một bước chân của Mai, Việt, Nam lần lượt là 32cm, 30</w:t>
                                  </w:r>
                                  <w:r>
                                    <w:rPr>
                                      <w:rFonts w:asciiTheme="majorHAnsi" w:hAnsiTheme="majorHAnsi" w:eastAsiaTheme="majorEastAsia" w:cstheme="majorHAnsi"/>
                                      <w:color w:val="000000" w:themeColor="text1"/>
                                      <w:kern w:val="24"/>
                                      <w:position w:val="1"/>
                                      <w:sz w:val="56"/>
                                      <w:szCs w:val="56"/>
                                      <w14:textFill>
                                        <w14:solidFill>
                                          <w14:schemeClr w14:val="tx1"/>
                                        </w14:solidFill>
                                      </w14:textFill>
                                    </w:rPr>
                                    <w:t xml:space="preserve"> </w:t>
                                  </w:r>
                                  <w:r>
                                    <w:rPr>
                                      <w:rFonts w:asciiTheme="majorHAnsi" w:hAnsiTheme="majorHAnsi" w:eastAsiaTheme="majorEastAsia" w:cstheme="majorHAnsi"/>
                                      <w:color w:val="000000" w:themeColor="text1"/>
                                      <w:kern w:val="24"/>
                                      <w:position w:val="1"/>
                                      <w:sz w:val="28"/>
                                      <w:szCs w:val="28"/>
                                      <w14:textFill>
                                        <w14:solidFill>
                                          <w14:schemeClr w14:val="tx1"/>
                                        </w14:solidFill>
                                      </w14:textFill>
                                    </w:rPr>
                                    <w:t>cm, 34cm.</w:t>
                                  </w:r>
                                </w:p>
                              </w:txbxContent>
                            </wps:txbx>
                            <wps:bodyPr vert="horz" wrap="square" lIns="91440" tIns="45720" rIns="91440" bIns="45720" rtlCol="0" anchor="ctr">
                              <a:noAutofit/>
                            </wps:bodyPr>
                          </wps:wsp>
                        </a:graphicData>
                      </a:graphic>
                    </wp:anchor>
                  </w:drawing>
                </mc:Choice>
                <mc:Fallback>
                  <w:pict>
                    <v:shape id="Title 1" o:spid="_x0000_s1026" o:spt="202" type="#_x0000_t202" style="position:absolute;left:0pt;margin-left:0.55pt;margin-top:5.1pt;height:45pt;width:255pt;z-index:251659264;v-text-anchor:middle;mso-width-relative:page;mso-height-relative:page;" filled="f" stroked="f" coordsize="21600,21600" o:gfxdata="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0hXLHSAAAACAEAAA8AAAAAAAAAAQAgAAAAIgAAAGRycy9kb3ducmV2&#10;LnhtbFBLAQIUABQAAAAIAIdO4kA4pkZXyQEAAJsDAAAOAAAAAAAAAAEAIAAAACEBAABkcnMvZTJv&#10;RG9jLnhtbFBLBQYAAAAABgAGAFkBAABcBQAAAAA=&#10;">
                      <v:fill on="f" focussize="0,0"/>
                      <v:stroke on="f"/>
                      <v:imagedata o:title=""/>
                      <o:lock v:ext="edit" aspectratio="f"/>
                      <v:textbox>
                        <w:txbxContent>
                          <w:p>
                            <w:pPr>
                              <w:pStyle w:val="4"/>
                              <w:spacing w:before="0" w:beforeAutospacing="0" w:after="0" w:afterAutospacing="0"/>
                              <w:jc w:val="center"/>
                              <w:rPr>
                                <w:rFonts w:asciiTheme="majorHAnsi" w:hAnsiTheme="majorHAnsi" w:cstheme="majorHAnsi"/>
                                <w:sz w:val="28"/>
                                <w:szCs w:val="28"/>
                              </w:rPr>
                            </w:pPr>
                            <w:r>
                              <w:rPr>
                                <w:rFonts w:asciiTheme="majorHAnsi" w:hAnsiTheme="majorHAnsi" w:eastAsiaTheme="majorEastAsia" w:cstheme="majorHAnsi"/>
                                <w:color w:val="000000" w:themeColor="text1"/>
                                <w:kern w:val="24"/>
                                <w:position w:val="1"/>
                                <w:sz w:val="28"/>
                                <w:szCs w:val="28"/>
                                <w14:textFill>
                                  <w14:solidFill>
                                    <w14:schemeClr w14:val="tx1"/>
                                  </w14:solidFill>
                                </w14:textFill>
                              </w:rPr>
                              <w:t>Độ dài một bước chân của Mai, Việt, Nam lần lượt là 32cm, 30</w:t>
                            </w:r>
                            <w:r>
                              <w:rPr>
                                <w:rFonts w:asciiTheme="majorHAnsi" w:hAnsiTheme="majorHAnsi" w:eastAsiaTheme="majorEastAsia" w:cstheme="majorHAnsi"/>
                                <w:color w:val="000000" w:themeColor="text1"/>
                                <w:kern w:val="24"/>
                                <w:position w:val="1"/>
                                <w:sz w:val="56"/>
                                <w:szCs w:val="56"/>
                                <w14:textFill>
                                  <w14:solidFill>
                                    <w14:schemeClr w14:val="tx1"/>
                                  </w14:solidFill>
                                </w14:textFill>
                              </w:rPr>
                              <w:t xml:space="preserve"> </w:t>
                            </w:r>
                            <w:r>
                              <w:rPr>
                                <w:rFonts w:asciiTheme="majorHAnsi" w:hAnsiTheme="majorHAnsi" w:eastAsiaTheme="majorEastAsia" w:cstheme="majorHAnsi"/>
                                <w:color w:val="000000" w:themeColor="text1"/>
                                <w:kern w:val="24"/>
                                <w:position w:val="1"/>
                                <w:sz w:val="28"/>
                                <w:szCs w:val="28"/>
                                <w14:textFill>
                                  <w14:solidFill>
                                    <w14:schemeClr w14:val="tx1"/>
                                  </w14:solidFill>
                                </w14:textFill>
                              </w:rPr>
                              <w:t>cm, 34cm.</w:t>
                            </w:r>
                          </w:p>
                        </w:txbxContent>
                      </v:textbox>
                    </v:shape>
                  </w:pict>
                </mc:Fallback>
              </mc:AlternateConten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Nêu yêu cầu bài toán. </w:t>
            </w:r>
          </w:p>
          <w:p>
            <w:pPr>
              <w:spacing w:after="0" w:line="240" w:lineRule="auto"/>
              <w:rPr>
                <w:rFonts w:ascii="Times New Roman" w:hAnsi="Times New Roman" w:cs="Times New Roman"/>
                <w:sz w:val="28"/>
                <w:szCs w:val="28"/>
              </w:rPr>
            </w:pPr>
            <w:r>
              <w:rPr>
                <w:rFonts w:ascii="Times New Roman" w:hAnsi="Times New Roman" w:cs="Times New Roman"/>
                <w:sz w:val="28"/>
                <w:szCs w:val="28"/>
              </w:rPr>
              <w:drawing>
                <wp:inline distT="0" distB="0" distL="0" distR="0">
                  <wp:extent cx="3181350" cy="933450"/>
                  <wp:effectExtent l="0" t="0" r="0" b="0"/>
                  <wp:docPr id="4102" name="Picture 6" descr="C:\Users\PC\Desktop\hình\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 name="Picture 6" descr="C:\Users\PC\Desktop\hình\B2.png"/>
                          <pic:cNvPicPr>
                            <a:picLocks noChangeAspect="1" noChangeArrowheads="1"/>
                          </pic:cNvPicPr>
                        </pic:nvPicPr>
                        <pic:blipFill>
                          <a:blip r:embed="rId6"/>
                          <a:srcRect/>
                          <a:stretch>
                            <a:fillRect/>
                          </a:stretch>
                        </pic:blipFill>
                        <pic:spPr>
                          <a:xfrm>
                            <a:off x="0" y="0"/>
                            <a:ext cx="3181350" cy="933450"/>
                          </a:xfrm>
                          <a:prstGeom prst="rect">
                            <a:avLst/>
                          </a:prstGeom>
                          <a:noFill/>
                        </pic:spPr>
                      </pic:pic>
                    </a:graphicData>
                  </a:graphic>
                </wp:inline>
              </w:drawing>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Nêu và trả lời:</w:t>
            </w:r>
          </w:p>
          <w:p>
            <w:pPr>
              <w:spacing w:after="0" w:line="240" w:lineRule="auto"/>
              <w:rPr>
                <w:rFonts w:ascii="Times New Roman" w:hAnsi="Times New Roman" w:cs="Times New Roman"/>
                <w:sz w:val="28"/>
                <w:szCs w:val="28"/>
              </w:rPr>
            </w:pPr>
            <w:r>
              <w:rPr>
                <w:rFonts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-116840</wp:posOffset>
                      </wp:positionH>
                      <wp:positionV relativeFrom="paragraph">
                        <wp:posOffset>147320</wp:posOffset>
                      </wp:positionV>
                      <wp:extent cx="3324225" cy="1171575"/>
                      <wp:effectExtent l="0" t="0" r="0" b="0"/>
                      <wp:wrapNone/>
                      <wp:docPr id="15" name="Title 1"/>
                      <wp:cNvGraphicFramePr/>
                      <a:graphic xmlns:a="http://schemas.openxmlformats.org/drawingml/2006/main">
                        <a:graphicData uri="http://schemas.microsoft.com/office/word/2010/wordprocessingShape">
                          <wps:wsp>
                            <wps:cNvSpPr txBox="1"/>
                            <wps:spPr>
                              <a:xfrm>
                                <a:off x="0" y="0"/>
                                <a:ext cx="3324225" cy="1171575"/>
                              </a:xfrm>
                              <a:prstGeom prst="rect">
                                <a:avLst/>
                              </a:prstGeom>
                            </wps:spPr>
                            <wps:txbx>
                              <w:txbxContent>
                                <w:p>
                                  <w:pPr>
                                    <w:pStyle w:val="4"/>
                                    <w:spacing w:before="0" w:beforeAutospacing="0" w:after="0" w:afterAutospacing="0"/>
                                    <w:jc w:val="center"/>
                                    <w:rPr>
                                      <w:rFonts w:asciiTheme="majorHAnsi" w:hAnsiTheme="majorHAnsi" w:cstheme="majorHAnsi"/>
                                      <w:sz w:val="28"/>
                                      <w:szCs w:val="28"/>
                                    </w:rPr>
                                  </w:pPr>
                                  <w:r>
                                    <w:rPr>
                                      <w:rFonts w:asciiTheme="majorHAnsi" w:hAnsiTheme="majorHAnsi" w:eastAsiaTheme="majorEastAsia" w:cstheme="majorHAnsi"/>
                                      <w:color w:val="000000" w:themeColor="text1"/>
                                      <w:kern w:val="24"/>
                                      <w:position w:val="1"/>
                                      <w:sz w:val="28"/>
                                      <w:szCs w:val="28"/>
                                      <w14:textFill>
                                        <w14:solidFill>
                                          <w14:schemeClr w14:val="tx1"/>
                                        </w14:solidFill>
                                      </w14:textFill>
                                    </w:rPr>
                                    <w:t>Bạn</w:t>
                                  </w:r>
                                  <w:r>
                                    <w:rPr>
                                      <w:rFonts w:asciiTheme="majorHAnsi" w:hAnsiTheme="majorHAnsi" w:eastAsiaTheme="majorEastAsia" w:cstheme="majorHAnsi"/>
                                      <w:color w:val="000000" w:themeColor="text1"/>
                                      <w:kern w:val="24"/>
                                      <w:sz w:val="28"/>
                                      <w:szCs w:val="28"/>
                                      <w14:textFill>
                                        <w14:solidFill>
                                          <w14:schemeClr w14:val="tx1"/>
                                        </w14:solidFill>
                                      </w14:textFill>
                                    </w:rPr>
                                    <w:t xml:space="preserve"> Việt ghép hai trong ba tấm thẻ như hình vẽ để được các số có hai chữ số. Việt có thể ghép những số nào?</w:t>
                                  </w:r>
                                </w:p>
                              </w:txbxContent>
                            </wps:txbx>
                            <wps:bodyPr vert="horz" wrap="square" lIns="91440" tIns="45720" rIns="91440" bIns="45720" rtlCol="0" anchor="ctr">
                              <a:noAutofit/>
                            </wps:bodyPr>
                          </wps:wsp>
                        </a:graphicData>
                      </a:graphic>
                    </wp:anchor>
                  </w:drawing>
                </mc:Choice>
                <mc:Fallback>
                  <w:pict>
                    <v:shape id="Title 1" o:spid="_x0000_s1026" o:spt="202" type="#_x0000_t202" style="position:absolute;left:0pt;margin-left:-9.2pt;margin-top:11.6pt;height:92.25pt;width:261.75pt;z-index:251660288;v-text-anchor:middle;mso-width-relative:page;mso-height-relative:page;" filled="f" stroked="f" coordsize="21600,21600" o:gfxdata="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gIu/9kAAAAKAQAADwAAAAAAAAABACAAAAAiAAAAZHJz&#10;L2Rvd25yZXYueG1sUEsBAhQAFAAAAAgAh07iQC+YVkDKAQAAnQMAAA4AAAAAAAAAAQAgAAAAKAEA&#10;AGRycy9lMm9Eb2MueG1sUEsFBgAAAAAGAAYAWQEAAGQFAAAAAA==&#10;">
                      <v:fill on="f" focussize="0,0"/>
                      <v:stroke on="f"/>
                      <v:imagedata o:title=""/>
                      <o:lock v:ext="edit" aspectratio="f"/>
                      <v:textbox>
                        <w:txbxContent>
                          <w:p>
                            <w:pPr>
                              <w:pStyle w:val="4"/>
                              <w:spacing w:before="0" w:beforeAutospacing="0" w:after="0" w:afterAutospacing="0"/>
                              <w:jc w:val="center"/>
                              <w:rPr>
                                <w:rFonts w:asciiTheme="majorHAnsi" w:hAnsiTheme="majorHAnsi" w:cstheme="majorHAnsi"/>
                                <w:sz w:val="28"/>
                                <w:szCs w:val="28"/>
                              </w:rPr>
                            </w:pPr>
                            <w:r>
                              <w:rPr>
                                <w:rFonts w:asciiTheme="majorHAnsi" w:hAnsiTheme="majorHAnsi" w:eastAsiaTheme="majorEastAsia" w:cstheme="majorHAnsi"/>
                                <w:color w:val="000000" w:themeColor="text1"/>
                                <w:kern w:val="24"/>
                                <w:position w:val="1"/>
                                <w:sz w:val="28"/>
                                <w:szCs w:val="28"/>
                                <w14:textFill>
                                  <w14:solidFill>
                                    <w14:schemeClr w14:val="tx1"/>
                                  </w14:solidFill>
                                </w14:textFill>
                              </w:rPr>
                              <w:t>Bạn</w:t>
                            </w:r>
                            <w:r>
                              <w:rPr>
                                <w:rFonts w:asciiTheme="majorHAnsi" w:hAnsiTheme="majorHAnsi" w:eastAsiaTheme="majorEastAsia" w:cstheme="majorHAnsi"/>
                                <w:color w:val="000000" w:themeColor="text1"/>
                                <w:kern w:val="24"/>
                                <w:sz w:val="28"/>
                                <w:szCs w:val="28"/>
                                <w14:textFill>
                                  <w14:solidFill>
                                    <w14:schemeClr w14:val="tx1"/>
                                  </w14:solidFill>
                                </w14:textFill>
                              </w:rPr>
                              <w:t xml:space="preserve"> Việt ghép hai trong ba tấm thẻ như hình vẽ để được các số có hai chữ số. Việt có thể ghép những số nào?</w:t>
                            </w:r>
                          </w:p>
                        </w:txbxContent>
                      </v:textbox>
                    </v:shape>
                  </w:pict>
                </mc:Fallback>
              </mc:AlternateContent>
            </w:r>
            <w:r>
              <w:rPr>
                <w:rFonts w:ascii="Times New Roman" w:hAnsi="Times New Roman" w:cs="Times New Roman"/>
                <w:sz w:val="28"/>
                <w:szCs w:val="28"/>
              </w:rPr>
              <w:t>+ Nam có bước chân dài nhất.</w:t>
            </w:r>
          </w:p>
          <w:p>
            <w:pPr>
              <w:spacing w:after="0" w:line="240" w:lineRule="auto"/>
              <w:rPr>
                <w:rFonts w:ascii="Times New Roman" w:hAnsi="Times New Roman" w:cs="Times New Roman"/>
                <w:sz w:val="28"/>
                <w:szCs w:val="28"/>
              </w:rPr>
            </w:pPr>
            <w:r>
              <w:rPr>
                <w:rFonts w:ascii="Times New Roman" w:hAnsi="Times New Roman" w:cs="Times New Roman"/>
                <w:sz w:val="28"/>
                <w:szCs w:val="28"/>
              </w:rPr>
              <w:t>+ Việt có bước chân ngắn nhất.</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Nêu yêu cầu bài toán. </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Thảo luận nhóm đôi và ghép các số. </w:t>
            </w:r>
          </w:p>
          <w:p>
            <w:pPr>
              <w:spacing w:after="0" w:line="240" w:lineRule="auto"/>
              <w:rPr>
                <w:rFonts w:ascii="Times New Roman" w:hAnsi="Times New Roman" w:cs="Times New Roman"/>
                <w:sz w:val="28"/>
                <w:szCs w:val="28"/>
              </w:rPr>
            </w:pPr>
            <w:r>
              <w:rPr>
                <w:rFonts w:ascii="Times New Roman" w:hAnsi="Times New Roman" w:cs="Times New Roman"/>
                <w:sz w:val="28"/>
                <w:szCs w:val="28"/>
              </w:rPr>
              <w:t>- Các số: 37, 73, 30, 70.</w:t>
            </w:r>
          </w:p>
          <w:p>
            <w:pPr>
              <w:spacing w:after="0" w:line="240" w:lineRule="auto"/>
              <w:rPr>
                <w:rFonts w:ascii="Times New Roman" w:hAnsi="Times New Roman" w:cs="Times New Roman"/>
                <w:sz w:val="28"/>
                <w:szCs w:val="28"/>
              </w:rPr>
            </w:pPr>
            <w:r>
              <w:rPr>
                <w:rFonts w:ascii="Times New Roman" w:hAnsi="Times New Roman" w:cs="Times New Roman"/>
                <w:sz w:val="28"/>
                <w:szCs w:val="28"/>
              </w:rPr>
              <w:drawing>
                <wp:inline distT="0" distB="0" distL="0" distR="0">
                  <wp:extent cx="2981325" cy="1000125"/>
                  <wp:effectExtent l="0" t="0" r="9525" b="9525"/>
                  <wp:docPr id="4106" name="Picture 10" descr="C:\Users\PC\Desktop\hình\to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 name="Picture 10" descr="C:\Users\PC\Desktop\hình\to8.png"/>
                          <pic:cNvPicPr>
                            <a:picLocks noChangeAspect="1" noChangeArrowheads="1"/>
                          </pic:cNvPicPr>
                        </pic:nvPicPr>
                        <pic:blipFill>
                          <a:blip r:embed="rId7"/>
                          <a:srcRect/>
                          <a:stretch>
                            <a:fillRect/>
                          </a:stretch>
                        </pic:blipFill>
                        <pic:spPr>
                          <a:xfrm>
                            <a:off x="0" y="0"/>
                            <a:ext cx="2981325" cy="1000125"/>
                          </a:xfrm>
                          <a:prstGeom prst="rect">
                            <a:avLst/>
                          </a:prstGeom>
                          <a:noFill/>
                        </pic:spPr>
                      </pic:pic>
                    </a:graphicData>
                  </a:graphic>
                </wp:inline>
              </w:drawing>
            </w:r>
          </w:p>
          <w:p>
            <w:pPr>
              <w:spacing w:after="0" w:line="240" w:lineRule="auto"/>
              <w:rPr>
                <w:rFonts w:ascii="Times New Roman" w:hAnsi="Times New Roman" w:cs="Times New Roman"/>
                <w:sz w:val="28"/>
                <w:szCs w:val="28"/>
              </w:rPr>
            </w:pPr>
            <w:r>
              <w:rPr>
                <w:rFonts w:ascii="Times New Roman" w:hAnsi="Times New Roman" w:cs="Times New Roman"/>
                <w:sz w:val="28"/>
                <w:szCs w:val="28"/>
              </w:rPr>
              <w:t>+ Thực hiện đo một gang tay của em và so sánh với bạn bên cạnh.</w:t>
            </w:r>
          </w:p>
          <w:p>
            <w:pPr>
              <w:spacing w:after="0" w:line="240" w:lineRule="auto"/>
              <w:rPr>
                <w:rFonts w:ascii="Times New Roman" w:hAnsi="Times New Roman" w:cs="Times New Roman"/>
                <w:sz w:val="28"/>
                <w:szCs w:val="28"/>
              </w:rPr>
            </w:pPr>
          </w:p>
        </w:tc>
      </w:tr>
    </w:tbl>
    <w:p>
      <w:pPr>
        <w:tabs>
          <w:tab w:val="left" w:pos="1845"/>
          <w:tab w:val="center" w:pos="4950"/>
        </w:tabs>
        <w:spacing w:after="0" w:line="240" w:lineRule="auto"/>
        <w:rPr>
          <w:rFonts w:ascii="Times New Roman" w:hAnsi="Times New Roman" w:cs="Times New Roman"/>
          <w:b/>
          <w:sz w:val="28"/>
          <w:szCs w:val="28"/>
        </w:rPr>
      </w:pPr>
      <w:r>
        <w:rPr>
          <w:rFonts w:ascii="Times New Roman" w:hAnsi="Times New Roman" w:cs="Times New Roman"/>
          <w:b/>
          <w:sz w:val="28"/>
          <w:szCs w:val="28"/>
        </w:rPr>
        <w:t>IV. ĐIỀU CHỈNH, BỔ SUNG</w:t>
      </w:r>
      <w:r>
        <w:rPr>
          <w:rFonts w:ascii="Times New Roman" w:hAnsi="Times New Roman" w:cs="Times New Roman"/>
          <w:sz w:val="28"/>
          <w:szCs w:val="28"/>
        </w:rPr>
        <w:t>( nếu có)</w:t>
      </w:r>
    </w:p>
    <w:p>
      <w:pPr>
        <w:spacing w:after="0" w:line="240" w:lineRule="auto"/>
        <w:jc w:val="both"/>
        <w:rPr>
          <w:rFonts w:ascii="Times New Roman" w:hAnsi="Times New Roman" w:cs="Times New Roman"/>
          <w:b/>
          <w:sz w:val="28"/>
          <w:szCs w:val="28"/>
          <w:lang w:val="nl-NL"/>
        </w:rPr>
      </w:pPr>
      <w:r>
        <w:rPr>
          <w:rFonts w:ascii="Times New Roman" w:hAnsi="Times New Roman" w:cs="Times New Roman"/>
          <w:iCs/>
          <w:sz w:val="28"/>
          <w:szCs w:val="28"/>
        </w:rPr>
        <w:t>……………………………………………………………………………………………………………………………………………………………………………………………………………………………………………………………...</w:t>
      </w:r>
    </w:p>
    <w:p>
      <w:pPr>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367665</wp:posOffset>
                </wp:positionH>
                <wp:positionV relativeFrom="paragraph">
                  <wp:posOffset>68580</wp:posOffset>
                </wp:positionV>
                <wp:extent cx="5048250" cy="0"/>
                <wp:effectExtent l="0" t="4445" r="0" b="5080"/>
                <wp:wrapNone/>
                <wp:docPr id="4109" name="Straight Connector 4109"/>
                <wp:cNvGraphicFramePr/>
                <a:graphic xmlns:a="http://schemas.openxmlformats.org/drawingml/2006/main">
                  <a:graphicData uri="http://schemas.microsoft.com/office/word/2010/wordprocessingShape">
                    <wps:wsp>
                      <wps:cNvCnPr/>
                      <wps:spPr>
                        <a:xfrm>
                          <a:off x="0" y="0"/>
                          <a:ext cx="5048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8.95pt;margin-top:5.4pt;height:0pt;width:397.5pt;z-index:251661312;mso-width-relative:page;mso-height-relative:page;" filled="f" stroked="t" coordsize="21600,21600" o:gfxdata="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r2YGNQAAAAIAQAADwAAAAAAAAABACAAAAAi&#10;AAAAZHJzL2Rvd25yZXYueG1sUEsBAhQAFAAAAAgAh07iQKRvuMPVAQAAugMAAA4AAAAAAAAAAQAg&#10;AAAAIwEAAGRycy9lMm9Eb2MueG1sUEsFBgAAAAAGAAYAWQEAAGoFAAAAAA==&#10;">
                <v:fill on="f" focussize="0,0"/>
                <v:stroke weight="0.5pt" color="#000000 [3200]" miterlimit="8" joinstyle="miter"/>
                <v:imagedata o:title=""/>
                <o:lock v:ext="edit" aspectratio="f"/>
              </v:line>
            </w:pict>
          </mc:Fallback>
        </mc:AlternateContent>
      </w:r>
    </w:p>
    <w:p>
      <w:bookmarkStart w:id="0" w:name="_GoBack"/>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6C7705"/>
    <w:rsid w:val="036C7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unhideWhenUsed/>
    <w:qFormat/>
    <w:uiPriority w:val="0"/>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2024-06-02T11:24:00Z</dcterms:created>
  <dc:creator>Lưu Lê Bảo Việt</dc:creator>
  <cp:lastModifiedBy>Lưu Lê Bảo Việt</cp:lastModifiedBy>
  <dcterms:modified xsi:type="dcterms:W3CDTF">2024-06-02T11:24:09Z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FE745E72B6FD4C30A76F68DAA0F49DAE_11</vt:lpwstr>
  </property>
</Properties>
</file>